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D2B" w:rsidRDefault="00D4752E">
      <w:pPr>
        <w:rPr>
          <w:i/>
        </w:rPr>
      </w:pPr>
      <w:r>
        <w:rPr>
          <w:i/>
          <w:noProof/>
        </w:rPr>
        <w:drawing>
          <wp:anchor distT="0" distB="0" distL="114300" distR="114300" simplePos="0" relativeHeight="251657728" behindDoc="1" locked="0" layoutInCell="1" allowOverlap="1">
            <wp:simplePos x="0" y="0"/>
            <wp:positionH relativeFrom="column">
              <wp:posOffset>4519930</wp:posOffset>
            </wp:positionH>
            <wp:positionV relativeFrom="paragraph">
              <wp:posOffset>-421005</wp:posOffset>
            </wp:positionV>
            <wp:extent cx="1477645" cy="1152525"/>
            <wp:effectExtent l="0" t="0" r="8255" b="9525"/>
            <wp:wrapNone/>
            <wp:docPr id="2" name="Bild 2" descr="P:\Fruchtwein\Stamm\Logos\VdFw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P:\Fruchtwein\Stamm\Logos\VdFw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764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27E4" w:rsidRPr="00766913" w:rsidRDefault="000D27E4">
      <w:pPr>
        <w:rPr>
          <w:i/>
        </w:rPr>
      </w:pPr>
    </w:p>
    <w:p w:rsidR="00275341" w:rsidRDefault="00275341">
      <w:pPr>
        <w:pStyle w:val="berschrift2"/>
        <w:spacing w:line="360" w:lineRule="auto"/>
      </w:pPr>
    </w:p>
    <w:p w:rsidR="00AE2839" w:rsidRDefault="00AE2839" w:rsidP="00AE2839">
      <w:pPr>
        <w:pStyle w:val="Textkrper2"/>
      </w:pPr>
    </w:p>
    <w:p w:rsidR="00C227F3" w:rsidRPr="00C227F3" w:rsidRDefault="00C227F3" w:rsidP="00C227F3">
      <w:pPr>
        <w:keepNext/>
        <w:spacing w:line="360" w:lineRule="auto"/>
        <w:outlineLvl w:val="1"/>
        <w:rPr>
          <w:rFonts w:ascii="Arial" w:hAnsi="Arial"/>
          <w:b/>
          <w:sz w:val="32"/>
          <w:szCs w:val="20"/>
        </w:rPr>
      </w:pPr>
      <w:r w:rsidRPr="00C227F3">
        <w:rPr>
          <w:rFonts w:ascii="Arial" w:hAnsi="Arial"/>
          <w:b/>
          <w:sz w:val="32"/>
          <w:szCs w:val="20"/>
        </w:rPr>
        <w:t>Basispressetext zur Warenkunde</w:t>
      </w:r>
    </w:p>
    <w:p w:rsidR="00C227F3" w:rsidRPr="00C227F3" w:rsidRDefault="00C227F3" w:rsidP="00C227F3">
      <w:pPr>
        <w:rPr>
          <w:rFonts w:ascii="Arial" w:hAnsi="Arial"/>
          <w:b/>
          <w:sz w:val="28"/>
          <w:szCs w:val="20"/>
        </w:rPr>
      </w:pPr>
    </w:p>
    <w:p w:rsidR="00C227F3" w:rsidRPr="00C227F3" w:rsidRDefault="00C227F3" w:rsidP="00C227F3">
      <w:pPr>
        <w:rPr>
          <w:rFonts w:ascii="Arial" w:hAnsi="Arial"/>
          <w:b/>
          <w:sz w:val="28"/>
          <w:szCs w:val="20"/>
        </w:rPr>
      </w:pPr>
      <w:r w:rsidRPr="00C227F3">
        <w:rPr>
          <w:rFonts w:ascii="Arial" w:hAnsi="Arial"/>
          <w:b/>
          <w:sz w:val="28"/>
          <w:szCs w:val="20"/>
        </w:rPr>
        <w:t>Im Trend: Mixgetränke mit Apfelwein</w:t>
      </w:r>
    </w:p>
    <w:p w:rsidR="00C227F3" w:rsidRPr="00C227F3" w:rsidRDefault="00C227F3" w:rsidP="00C227F3">
      <w:pPr>
        <w:keepNext/>
        <w:jc w:val="both"/>
        <w:outlineLvl w:val="3"/>
        <w:rPr>
          <w:rFonts w:ascii="Arial" w:hAnsi="Arial"/>
          <w:b/>
          <w:sz w:val="28"/>
          <w:szCs w:val="20"/>
        </w:rPr>
      </w:pPr>
    </w:p>
    <w:p w:rsidR="00C227F3" w:rsidRPr="00C227F3" w:rsidRDefault="00C227F3" w:rsidP="00C227F3">
      <w:pPr>
        <w:spacing w:line="276" w:lineRule="auto"/>
        <w:jc w:val="both"/>
        <w:rPr>
          <w:rFonts w:ascii="Arial" w:hAnsi="Arial"/>
          <w:sz w:val="22"/>
          <w:szCs w:val="20"/>
        </w:rPr>
      </w:pPr>
      <w:r w:rsidRPr="00C227F3">
        <w:rPr>
          <w:rFonts w:ascii="Arial" w:hAnsi="Arial"/>
          <w:sz w:val="22"/>
          <w:szCs w:val="20"/>
        </w:rPr>
        <w:t>Mixgetränke auf Apfelweinbasis liegen im Trend, denn sie sind leicht (etwa 3 Vol.-% Alkohol) und sehr erfrischend. Mit Abstand am beliebtesten ist die Apfelweinschorle, die man in Hessen „Gespritzter“ oder auch „sauer Gespritzter“ nennt. Das Mischungsverhältnis variiert. Meist werden ca. 60 Prozent Apfelwein mit Mineralwasser gemixt. Wer es lieber ein wenig süßer mag, wählt einen „süß Gespritzten“ – traditionell eine Kombination aus Apfelwein und Zitronenlimonade, inzwischen wird die Limonade aber auch gern mal durch Apfelsaft ersetzt. Die Idee, Apfelwein mit Cola zu mischen, stammt aus den 60er Jahren. Die Hessen verdanken sie den in der Region stationierten Amerikanern. Mixgetränke auf Apfelweinbasis gehören heute den meisten  Apfelweinherstellern fest ins Sortiment. Neu sind beispielsweise Kombinationen von Apfelwein mit Holunder-</w:t>
      </w:r>
      <w:r w:rsidR="005064D2">
        <w:rPr>
          <w:rFonts w:ascii="Arial" w:hAnsi="Arial"/>
          <w:sz w:val="22"/>
          <w:szCs w:val="20"/>
        </w:rPr>
        <w:t>, Kirsch-</w:t>
      </w:r>
      <w:r w:rsidRPr="00C227F3">
        <w:rPr>
          <w:rFonts w:ascii="Arial" w:hAnsi="Arial"/>
          <w:sz w:val="22"/>
          <w:szCs w:val="20"/>
        </w:rPr>
        <w:t xml:space="preserve"> oder </w:t>
      </w:r>
      <w:proofErr w:type="spellStart"/>
      <w:r w:rsidRPr="00C227F3">
        <w:rPr>
          <w:rFonts w:ascii="Arial" w:hAnsi="Arial"/>
          <w:sz w:val="22"/>
          <w:szCs w:val="20"/>
        </w:rPr>
        <w:t>Johannisbeersaft</w:t>
      </w:r>
      <w:proofErr w:type="spellEnd"/>
      <w:r w:rsidRPr="00C227F3">
        <w:rPr>
          <w:rFonts w:ascii="Arial" w:hAnsi="Arial"/>
          <w:sz w:val="22"/>
          <w:szCs w:val="20"/>
        </w:rPr>
        <w:t xml:space="preserve"> (Apfelwein Ros</w:t>
      </w:r>
      <w:r w:rsidRPr="00C227F3">
        <w:rPr>
          <w:rFonts w:ascii="Arial" w:hAnsi="Arial"/>
          <w:bCs/>
          <w:sz w:val="22"/>
          <w:szCs w:val="20"/>
        </w:rPr>
        <w:t>é)</w:t>
      </w:r>
      <w:r w:rsidR="004E4015">
        <w:rPr>
          <w:rFonts w:ascii="Arial" w:hAnsi="Arial"/>
          <w:bCs/>
          <w:sz w:val="22"/>
          <w:szCs w:val="20"/>
        </w:rPr>
        <w:t xml:space="preserve"> oder mit</w:t>
      </w:r>
      <w:r w:rsidR="005064D2">
        <w:rPr>
          <w:rFonts w:ascii="Arial" w:hAnsi="Arial"/>
          <w:bCs/>
          <w:sz w:val="22"/>
          <w:szCs w:val="20"/>
        </w:rPr>
        <w:t xml:space="preserve"> Zitrone </w:t>
      </w:r>
      <w:r w:rsidR="004E4015">
        <w:rPr>
          <w:rFonts w:ascii="Arial" w:hAnsi="Arial"/>
          <w:bCs/>
          <w:sz w:val="22"/>
          <w:szCs w:val="20"/>
        </w:rPr>
        <w:t>verfeinerter Apfelwein</w:t>
      </w:r>
      <w:r w:rsidRPr="00C227F3">
        <w:rPr>
          <w:rFonts w:ascii="Arial" w:hAnsi="Arial"/>
          <w:sz w:val="22"/>
          <w:szCs w:val="20"/>
        </w:rPr>
        <w:t xml:space="preserve">. Die Produkte stehen für die innovative Seite des Apfelweins. Hier präsentiert sich der Klassiker Apfelwein vom Produktdesign bis zum </w:t>
      </w:r>
      <w:proofErr w:type="spellStart"/>
      <w:r w:rsidRPr="00C227F3">
        <w:rPr>
          <w:rFonts w:ascii="Arial" w:hAnsi="Arial"/>
          <w:sz w:val="22"/>
          <w:szCs w:val="20"/>
        </w:rPr>
        <w:t>Longneck</w:t>
      </w:r>
      <w:proofErr w:type="spellEnd"/>
      <w:r w:rsidRPr="00C227F3">
        <w:rPr>
          <w:rFonts w:ascii="Arial" w:hAnsi="Arial"/>
          <w:sz w:val="22"/>
          <w:szCs w:val="20"/>
        </w:rPr>
        <w:t xml:space="preserve">-Gebinde </w:t>
      </w:r>
      <w:r w:rsidR="001818FC">
        <w:rPr>
          <w:rFonts w:ascii="Arial" w:hAnsi="Arial"/>
          <w:sz w:val="22"/>
          <w:szCs w:val="20"/>
        </w:rPr>
        <w:t xml:space="preserve">oder der Dose </w:t>
      </w:r>
      <w:r w:rsidRPr="00C227F3">
        <w:rPr>
          <w:rFonts w:ascii="Arial" w:hAnsi="Arial"/>
          <w:sz w:val="22"/>
          <w:szCs w:val="20"/>
        </w:rPr>
        <w:t xml:space="preserve">topmodern. </w:t>
      </w:r>
    </w:p>
    <w:p w:rsidR="00C227F3" w:rsidRPr="00C227F3" w:rsidRDefault="00C227F3" w:rsidP="00C227F3">
      <w:pPr>
        <w:spacing w:line="360" w:lineRule="auto"/>
        <w:jc w:val="both"/>
        <w:rPr>
          <w:rFonts w:ascii="Arial" w:hAnsi="Arial"/>
          <w:sz w:val="22"/>
          <w:szCs w:val="20"/>
        </w:rPr>
      </w:pPr>
    </w:p>
    <w:p w:rsidR="00C227F3" w:rsidRPr="00C227F3" w:rsidRDefault="00C227F3" w:rsidP="00C227F3">
      <w:pPr>
        <w:spacing w:line="360" w:lineRule="auto"/>
        <w:jc w:val="both"/>
        <w:rPr>
          <w:rFonts w:ascii="Arial" w:hAnsi="Arial"/>
          <w:sz w:val="22"/>
          <w:szCs w:val="20"/>
        </w:rPr>
      </w:pPr>
      <w:r w:rsidRPr="00C227F3">
        <w:rPr>
          <w:rFonts w:ascii="Arial" w:hAnsi="Arial"/>
          <w:sz w:val="22"/>
          <w:szCs w:val="20"/>
        </w:rPr>
        <w:t>Stand: 0</w:t>
      </w:r>
      <w:r w:rsidR="000B3771">
        <w:rPr>
          <w:rFonts w:ascii="Arial" w:hAnsi="Arial"/>
          <w:sz w:val="22"/>
          <w:szCs w:val="20"/>
        </w:rPr>
        <w:t>6</w:t>
      </w:r>
      <w:r w:rsidRPr="00C227F3">
        <w:rPr>
          <w:rFonts w:ascii="Arial" w:hAnsi="Arial"/>
          <w:sz w:val="22"/>
          <w:szCs w:val="20"/>
        </w:rPr>
        <w:t>/20</w:t>
      </w:r>
      <w:r w:rsidR="00787BA0">
        <w:rPr>
          <w:rFonts w:ascii="Arial" w:hAnsi="Arial"/>
          <w:sz w:val="22"/>
          <w:szCs w:val="20"/>
        </w:rPr>
        <w:t>2</w:t>
      </w:r>
      <w:r w:rsidR="006F18F8">
        <w:rPr>
          <w:rFonts w:ascii="Arial" w:hAnsi="Arial"/>
          <w:sz w:val="22"/>
          <w:szCs w:val="20"/>
        </w:rPr>
        <w:t>4</w:t>
      </w:r>
      <w:bookmarkStart w:id="0" w:name="_GoBack"/>
      <w:bookmarkEnd w:id="0"/>
    </w:p>
    <w:p w:rsidR="00966604" w:rsidRDefault="00966604" w:rsidP="00AE2839">
      <w:pPr>
        <w:pStyle w:val="Textkrper2"/>
      </w:pPr>
    </w:p>
    <w:p w:rsidR="00AE2839" w:rsidRDefault="00AE2839" w:rsidP="00AE2839">
      <w:pPr>
        <w:pStyle w:val="Textkrper2"/>
        <w:jc w:val="both"/>
        <w:rPr>
          <w:b/>
          <w:bCs/>
          <w:sz w:val="20"/>
        </w:rPr>
      </w:pPr>
      <w:r>
        <w:rPr>
          <w:b/>
          <w:bCs/>
          <w:sz w:val="20"/>
        </w:rPr>
        <w:t>Der Verband der deutschen Fruchtwein- und Fruchtschaumwein-Industrie e.V. (</w:t>
      </w:r>
      <w:proofErr w:type="spellStart"/>
      <w:r>
        <w:rPr>
          <w:b/>
          <w:bCs/>
          <w:sz w:val="20"/>
        </w:rPr>
        <w:t>VdFw</w:t>
      </w:r>
      <w:proofErr w:type="spellEnd"/>
      <w:r>
        <w:rPr>
          <w:b/>
          <w:bCs/>
          <w:sz w:val="20"/>
        </w:rPr>
        <w:t>)</w:t>
      </w:r>
    </w:p>
    <w:p w:rsidR="00EF4EBF" w:rsidRPr="00EF4EBF" w:rsidRDefault="00EF4EBF" w:rsidP="00EF4EBF">
      <w:pPr>
        <w:pStyle w:val="Textkrper2"/>
        <w:rPr>
          <w:rFonts w:cs="Arial"/>
          <w:sz w:val="18"/>
          <w:szCs w:val="18"/>
        </w:rPr>
      </w:pPr>
      <w:r w:rsidRPr="00EF4EBF">
        <w:rPr>
          <w:rFonts w:cs="Arial"/>
          <w:sz w:val="18"/>
          <w:szCs w:val="18"/>
        </w:rPr>
        <w:t xml:space="preserve">Der </w:t>
      </w:r>
      <w:proofErr w:type="spellStart"/>
      <w:r w:rsidRPr="00EF4EBF">
        <w:rPr>
          <w:rFonts w:cs="Arial"/>
          <w:sz w:val="18"/>
          <w:szCs w:val="18"/>
        </w:rPr>
        <w:t>VdFw</w:t>
      </w:r>
      <w:proofErr w:type="spellEnd"/>
      <w:r w:rsidRPr="00EF4EBF">
        <w:rPr>
          <w:rFonts w:cs="Arial"/>
          <w:sz w:val="18"/>
          <w:szCs w:val="18"/>
        </w:rPr>
        <w:t xml:space="preserve"> (www.fruchtwein.org) ist auf nationaler und internationaler Ebene die zentrale Interessenvertretung</w:t>
      </w:r>
    </w:p>
    <w:p w:rsidR="00AE2839" w:rsidRPr="00A67EBB" w:rsidRDefault="00EF4EBF" w:rsidP="00EF4EBF">
      <w:pPr>
        <w:pStyle w:val="Textkrper2"/>
        <w:spacing w:line="240" w:lineRule="auto"/>
        <w:jc w:val="both"/>
        <w:rPr>
          <w:sz w:val="18"/>
          <w:szCs w:val="18"/>
        </w:rPr>
      </w:pPr>
      <w:r w:rsidRPr="00EF4EBF">
        <w:rPr>
          <w:rFonts w:cs="Arial"/>
          <w:sz w:val="18"/>
          <w:szCs w:val="18"/>
        </w:rPr>
        <w:t xml:space="preserve">der Hersteller von Apfelwein, Fruchtwein, Fruchtschaumwein und fruchtweinhaltigen Getränken in Deutschland. Darüber hinaus informiert der 1968 gegründete Verband mit Sitz in Bonn seine Mitglieder in allen aktuellen Fragen. In seiner Ausschussarbeit befasst er sich insbesondere mit wissenschaftlich-technischen, lebensmittel- und wettbewerbsrechtlichen sowie internationalen Themenstellungen. Der </w:t>
      </w:r>
      <w:proofErr w:type="spellStart"/>
      <w:r w:rsidRPr="00EF4EBF">
        <w:rPr>
          <w:rFonts w:cs="Arial"/>
          <w:sz w:val="18"/>
          <w:szCs w:val="18"/>
        </w:rPr>
        <w:t>VdFw</w:t>
      </w:r>
      <w:proofErr w:type="spellEnd"/>
      <w:r w:rsidRPr="00EF4EBF">
        <w:rPr>
          <w:rFonts w:cs="Arial"/>
          <w:sz w:val="18"/>
          <w:szCs w:val="18"/>
        </w:rPr>
        <w:t xml:space="preserve"> hat heute 34 Direktmitglieder und 103 weitere Apfel-/Fruchtwein herstellende Mitgliedsbetriebe, die über die </w:t>
      </w:r>
      <w:proofErr w:type="spellStart"/>
      <w:r w:rsidRPr="00EF4EBF">
        <w:rPr>
          <w:rFonts w:cs="Arial"/>
          <w:sz w:val="18"/>
          <w:szCs w:val="18"/>
        </w:rPr>
        <w:t>VdFw</w:t>
      </w:r>
      <w:proofErr w:type="spellEnd"/>
      <w:r w:rsidRPr="00EF4EBF">
        <w:rPr>
          <w:rFonts w:cs="Arial"/>
          <w:sz w:val="18"/>
          <w:szCs w:val="18"/>
        </w:rPr>
        <w:t xml:space="preserve">-Landesverbände Hessen, Bayern und Sachsen angeschlossen sind. Der </w:t>
      </w:r>
      <w:proofErr w:type="spellStart"/>
      <w:r w:rsidRPr="00EF4EBF">
        <w:rPr>
          <w:rFonts w:cs="Arial"/>
          <w:sz w:val="18"/>
          <w:szCs w:val="18"/>
        </w:rPr>
        <w:t>VdFw</w:t>
      </w:r>
      <w:proofErr w:type="spellEnd"/>
      <w:r w:rsidRPr="00EF4EBF">
        <w:rPr>
          <w:rFonts w:cs="Arial"/>
          <w:sz w:val="18"/>
          <w:szCs w:val="18"/>
        </w:rPr>
        <w:t xml:space="preserve"> ist Mitglied der European </w:t>
      </w:r>
      <w:proofErr w:type="spellStart"/>
      <w:r w:rsidRPr="00EF4EBF">
        <w:rPr>
          <w:rFonts w:cs="Arial"/>
          <w:sz w:val="18"/>
          <w:szCs w:val="18"/>
        </w:rPr>
        <w:t>Cider</w:t>
      </w:r>
      <w:proofErr w:type="spellEnd"/>
      <w:r w:rsidRPr="00EF4EBF">
        <w:rPr>
          <w:rFonts w:cs="Arial"/>
          <w:sz w:val="18"/>
          <w:szCs w:val="18"/>
        </w:rPr>
        <w:t xml:space="preserve"> </w:t>
      </w:r>
      <w:proofErr w:type="spellStart"/>
      <w:r w:rsidRPr="00EF4EBF">
        <w:rPr>
          <w:rFonts w:cs="Arial"/>
          <w:sz w:val="18"/>
          <w:szCs w:val="18"/>
        </w:rPr>
        <w:t>and</w:t>
      </w:r>
      <w:proofErr w:type="spellEnd"/>
      <w:r w:rsidRPr="00EF4EBF">
        <w:rPr>
          <w:rFonts w:cs="Arial"/>
          <w:sz w:val="18"/>
          <w:szCs w:val="18"/>
        </w:rPr>
        <w:t xml:space="preserve"> </w:t>
      </w:r>
      <w:proofErr w:type="spellStart"/>
      <w:r w:rsidRPr="00EF4EBF">
        <w:rPr>
          <w:rFonts w:cs="Arial"/>
          <w:sz w:val="18"/>
          <w:szCs w:val="18"/>
        </w:rPr>
        <w:t>Fruit</w:t>
      </w:r>
      <w:proofErr w:type="spellEnd"/>
      <w:r w:rsidRPr="00EF4EBF">
        <w:rPr>
          <w:rFonts w:cs="Arial"/>
          <w:sz w:val="18"/>
          <w:szCs w:val="18"/>
        </w:rPr>
        <w:t xml:space="preserve"> </w:t>
      </w:r>
      <w:proofErr w:type="spellStart"/>
      <w:r w:rsidRPr="00EF4EBF">
        <w:rPr>
          <w:rFonts w:cs="Arial"/>
          <w:sz w:val="18"/>
          <w:szCs w:val="18"/>
        </w:rPr>
        <w:t>Wine</w:t>
      </w:r>
      <w:proofErr w:type="spellEnd"/>
      <w:r w:rsidRPr="00EF4EBF">
        <w:rPr>
          <w:rFonts w:cs="Arial"/>
          <w:sz w:val="18"/>
          <w:szCs w:val="18"/>
        </w:rPr>
        <w:t xml:space="preserve"> </w:t>
      </w:r>
      <w:proofErr w:type="spellStart"/>
      <w:r w:rsidRPr="00EF4EBF">
        <w:rPr>
          <w:rFonts w:cs="Arial"/>
          <w:sz w:val="18"/>
          <w:szCs w:val="18"/>
        </w:rPr>
        <w:t>Association</w:t>
      </w:r>
      <w:proofErr w:type="spellEnd"/>
      <w:r w:rsidRPr="00EF4EBF">
        <w:rPr>
          <w:rFonts w:cs="Arial"/>
          <w:sz w:val="18"/>
          <w:szCs w:val="18"/>
        </w:rPr>
        <w:t xml:space="preserve"> (AICV), Brüssel, der EU-Organisation der Hersteller von Obst- und Fruchtwein, </w:t>
      </w:r>
      <w:proofErr w:type="spellStart"/>
      <w:r w:rsidRPr="00EF4EBF">
        <w:rPr>
          <w:rFonts w:cs="Arial"/>
          <w:sz w:val="18"/>
          <w:szCs w:val="18"/>
        </w:rPr>
        <w:t>Cider</w:t>
      </w:r>
      <w:proofErr w:type="spellEnd"/>
      <w:r w:rsidRPr="00EF4EBF">
        <w:rPr>
          <w:rFonts w:cs="Arial"/>
          <w:sz w:val="18"/>
          <w:szCs w:val="18"/>
        </w:rPr>
        <w:t xml:space="preserve">, Cidre, Fruchtschaumwein und daraus hergestellten Erzeugnissen (www.aicv.org). </w:t>
      </w:r>
    </w:p>
    <w:p w:rsidR="00AE2839" w:rsidRDefault="00AE2839" w:rsidP="00AE2839">
      <w:pPr>
        <w:pStyle w:val="Textkrper2"/>
        <w:spacing w:line="240" w:lineRule="auto"/>
        <w:jc w:val="both"/>
        <w:rPr>
          <w:sz w:val="20"/>
        </w:rPr>
      </w:pPr>
    </w:p>
    <w:p w:rsidR="00AE2839" w:rsidRDefault="00AE2839" w:rsidP="00AE2839">
      <w:pPr>
        <w:pStyle w:val="Textkrper3"/>
        <w:jc w:val="left"/>
        <w:rPr>
          <w:b/>
          <w:bCs/>
        </w:rPr>
      </w:pPr>
      <w:r>
        <w:rPr>
          <w:b/>
          <w:bCs/>
        </w:rPr>
        <w:t>Weitere Informationen erhalten Sie unter www.fruchtwein.org</w:t>
      </w:r>
    </w:p>
    <w:p w:rsidR="00AE2839" w:rsidRDefault="00AE2839" w:rsidP="00AE2839">
      <w:pPr>
        <w:rPr>
          <w:rFonts w:ascii="Arial" w:hAnsi="Arial"/>
          <w:b/>
        </w:rPr>
      </w:pPr>
    </w:p>
    <w:p w:rsidR="00AE2839" w:rsidRPr="00AD3F49" w:rsidRDefault="00AE2839" w:rsidP="00AE2839">
      <w:pPr>
        <w:spacing w:line="276" w:lineRule="auto"/>
        <w:rPr>
          <w:rFonts w:ascii="Arial" w:eastAsia="Calibri" w:hAnsi="Arial"/>
          <w:sz w:val="20"/>
          <w:szCs w:val="20"/>
          <w:lang w:eastAsia="en-US"/>
        </w:rPr>
      </w:pPr>
      <w:r w:rsidRPr="00AD3F49">
        <w:rPr>
          <w:rFonts w:ascii="Arial" w:hAnsi="Arial"/>
          <w:b/>
          <w:sz w:val="20"/>
          <w:szCs w:val="20"/>
        </w:rPr>
        <w:t>Ihre Ansprechpartner:</w:t>
      </w:r>
    </w:p>
    <w:p w:rsidR="00AE2839" w:rsidRPr="00AD3F49" w:rsidRDefault="00AE2839" w:rsidP="00AE2839">
      <w:pPr>
        <w:rPr>
          <w:rFonts w:ascii="Arial" w:eastAsia="Calibri" w:hAnsi="Arial"/>
          <w:sz w:val="20"/>
          <w:szCs w:val="20"/>
          <w:lang w:eastAsia="en-US"/>
        </w:rPr>
      </w:pPr>
      <w:r w:rsidRPr="00AD3F49">
        <w:rPr>
          <w:rFonts w:ascii="Arial" w:eastAsia="Calibri" w:hAnsi="Arial"/>
          <w:sz w:val="20"/>
          <w:szCs w:val="20"/>
          <w:lang w:eastAsia="en-US"/>
        </w:rPr>
        <w:t>Verband der deutschen Fruchtwein- und Fruchtschaumwein-Industrie e.V. (</w:t>
      </w:r>
      <w:proofErr w:type="spellStart"/>
      <w:r w:rsidRPr="00AD3F49">
        <w:rPr>
          <w:rFonts w:ascii="Arial" w:eastAsia="Calibri" w:hAnsi="Arial"/>
          <w:sz w:val="20"/>
          <w:szCs w:val="20"/>
          <w:lang w:eastAsia="en-US"/>
        </w:rPr>
        <w:t>VdFw</w:t>
      </w:r>
      <w:proofErr w:type="spellEnd"/>
      <w:r w:rsidRPr="00AD3F49">
        <w:rPr>
          <w:rFonts w:ascii="Arial" w:eastAsia="Calibri" w:hAnsi="Arial"/>
          <w:sz w:val="20"/>
          <w:szCs w:val="20"/>
          <w:lang w:eastAsia="en-US"/>
        </w:rPr>
        <w:t>)</w:t>
      </w:r>
    </w:p>
    <w:p w:rsidR="00AE2839" w:rsidRPr="00AD3F49" w:rsidRDefault="00AE2839" w:rsidP="00AE2839">
      <w:pPr>
        <w:rPr>
          <w:rFonts w:ascii="Arial" w:eastAsia="Calibri" w:hAnsi="Arial"/>
          <w:sz w:val="20"/>
          <w:szCs w:val="20"/>
          <w:lang w:eastAsia="en-US"/>
        </w:rPr>
      </w:pPr>
      <w:r w:rsidRPr="00AD3F49">
        <w:rPr>
          <w:rFonts w:ascii="Arial" w:eastAsia="Calibri" w:hAnsi="Arial"/>
          <w:b/>
          <w:sz w:val="20"/>
          <w:szCs w:val="20"/>
          <w:lang w:eastAsia="en-US"/>
        </w:rPr>
        <w:t>Klaus Heitlinger</w:t>
      </w:r>
      <w:r w:rsidRPr="00AD3F49">
        <w:rPr>
          <w:rFonts w:ascii="Arial" w:eastAsia="Calibri" w:hAnsi="Arial"/>
          <w:sz w:val="20"/>
          <w:szCs w:val="20"/>
          <w:lang w:eastAsia="en-US"/>
        </w:rPr>
        <w:t xml:space="preserve"> (Geschäftsführer), </w:t>
      </w:r>
      <w:r w:rsidRPr="00AD3F49">
        <w:rPr>
          <w:rFonts w:ascii="Arial" w:eastAsia="Calibri" w:hAnsi="Arial"/>
          <w:b/>
          <w:sz w:val="20"/>
          <w:szCs w:val="20"/>
          <w:lang w:eastAsia="en-US"/>
        </w:rPr>
        <w:t xml:space="preserve">Nicole Lummer </w:t>
      </w:r>
      <w:r w:rsidRPr="00AD3F49">
        <w:rPr>
          <w:rFonts w:ascii="Arial" w:eastAsia="Calibri" w:hAnsi="Arial"/>
          <w:sz w:val="20"/>
          <w:szCs w:val="20"/>
          <w:lang w:eastAsia="en-US"/>
        </w:rPr>
        <w:t>(Stellvertretende Geschäftsführerin)</w:t>
      </w:r>
      <w:r w:rsidRPr="00AD3F49">
        <w:rPr>
          <w:rFonts w:ascii="Arial" w:eastAsia="Calibri" w:hAnsi="Arial"/>
          <w:sz w:val="20"/>
          <w:szCs w:val="20"/>
          <w:lang w:eastAsia="en-US"/>
        </w:rPr>
        <w:br/>
        <w:t>Telefon: 0228/</w:t>
      </w:r>
      <w:r w:rsidR="00475EB9">
        <w:rPr>
          <w:rFonts w:ascii="Arial" w:eastAsia="Calibri" w:hAnsi="Arial"/>
          <w:sz w:val="20"/>
          <w:szCs w:val="20"/>
          <w:lang w:eastAsia="en-US"/>
        </w:rPr>
        <w:t>9 54 60 40</w:t>
      </w:r>
      <w:r w:rsidRPr="00AD3F49">
        <w:rPr>
          <w:rFonts w:ascii="Arial" w:eastAsia="Calibri" w:hAnsi="Arial"/>
          <w:sz w:val="20"/>
          <w:szCs w:val="20"/>
          <w:lang w:eastAsia="en-US"/>
        </w:rPr>
        <w:t>, E-Mail: info@fruchtwein.org</w:t>
      </w:r>
    </w:p>
    <w:p w:rsidR="00AE2839" w:rsidRPr="00AD3F49" w:rsidRDefault="00AE2839" w:rsidP="00AE2839">
      <w:pPr>
        <w:rPr>
          <w:rFonts w:ascii="Arial" w:eastAsia="Calibri" w:hAnsi="Arial"/>
          <w:b/>
          <w:sz w:val="20"/>
          <w:szCs w:val="20"/>
          <w:lang w:eastAsia="en-US"/>
        </w:rPr>
      </w:pPr>
    </w:p>
    <w:p w:rsidR="00AE2839" w:rsidRPr="00AD3F49" w:rsidRDefault="00AE2839" w:rsidP="00AE2839">
      <w:pPr>
        <w:rPr>
          <w:rFonts w:ascii="Arial" w:eastAsia="Calibri" w:hAnsi="Arial"/>
          <w:sz w:val="20"/>
          <w:szCs w:val="20"/>
          <w:lang w:val="it-IT" w:eastAsia="en-US"/>
        </w:rPr>
      </w:pPr>
      <w:r w:rsidRPr="00AD3F49">
        <w:rPr>
          <w:rFonts w:ascii="Arial" w:eastAsia="Calibri" w:hAnsi="Arial"/>
          <w:b/>
          <w:sz w:val="20"/>
          <w:szCs w:val="20"/>
          <w:lang w:eastAsia="en-US"/>
        </w:rPr>
        <w:t>Anke</w:t>
      </w:r>
      <w:r w:rsidRPr="00AD3F49">
        <w:rPr>
          <w:rFonts w:ascii="Arial" w:eastAsia="Calibri" w:hAnsi="Arial"/>
          <w:sz w:val="20"/>
          <w:szCs w:val="20"/>
          <w:lang w:eastAsia="en-US"/>
        </w:rPr>
        <w:t xml:space="preserve"> </w:t>
      </w:r>
      <w:r w:rsidRPr="00AD3F49">
        <w:rPr>
          <w:rFonts w:ascii="Arial" w:eastAsia="Calibri" w:hAnsi="Arial"/>
          <w:b/>
          <w:bCs/>
          <w:sz w:val="20"/>
          <w:szCs w:val="20"/>
          <w:lang w:eastAsia="en-US"/>
        </w:rPr>
        <w:t>Gebhardt-Pielen</w:t>
      </w:r>
      <w:r w:rsidRPr="00AD3F49">
        <w:rPr>
          <w:rFonts w:ascii="Arial" w:eastAsia="Calibri" w:hAnsi="Arial"/>
          <w:sz w:val="20"/>
          <w:szCs w:val="20"/>
          <w:lang w:eastAsia="en-US"/>
        </w:rPr>
        <w:t>, PR-Beratung, Konzept, Text &amp; Redaktion</w:t>
      </w:r>
      <w:r w:rsidRPr="00AD3F49">
        <w:rPr>
          <w:rFonts w:ascii="Arial" w:eastAsia="Calibri" w:hAnsi="Arial"/>
          <w:sz w:val="20"/>
          <w:szCs w:val="20"/>
          <w:lang w:val="it-IT" w:eastAsia="en-US"/>
        </w:rPr>
        <w:br/>
        <w:t>Von-</w:t>
      </w:r>
      <w:proofErr w:type="spellStart"/>
      <w:r w:rsidRPr="00AD3F49">
        <w:rPr>
          <w:rFonts w:ascii="Arial" w:eastAsia="Calibri" w:hAnsi="Arial"/>
          <w:sz w:val="20"/>
          <w:szCs w:val="20"/>
          <w:lang w:val="it-IT" w:eastAsia="en-US"/>
        </w:rPr>
        <w:t>Galen</w:t>
      </w:r>
      <w:proofErr w:type="spellEnd"/>
      <w:r w:rsidRPr="00AD3F49">
        <w:rPr>
          <w:rFonts w:ascii="Arial" w:eastAsia="Calibri" w:hAnsi="Arial"/>
          <w:sz w:val="20"/>
          <w:szCs w:val="20"/>
          <w:lang w:val="it-IT" w:eastAsia="en-US"/>
        </w:rPr>
        <w:t>-</w:t>
      </w:r>
      <w:proofErr w:type="spellStart"/>
      <w:r w:rsidRPr="00AD3F49">
        <w:rPr>
          <w:rFonts w:ascii="Arial" w:eastAsia="Calibri" w:hAnsi="Arial"/>
          <w:sz w:val="20"/>
          <w:szCs w:val="20"/>
          <w:lang w:val="it-IT" w:eastAsia="en-US"/>
        </w:rPr>
        <w:t>Weg</w:t>
      </w:r>
      <w:proofErr w:type="spellEnd"/>
      <w:r w:rsidRPr="00AD3F49">
        <w:rPr>
          <w:rFonts w:ascii="Arial" w:eastAsia="Calibri" w:hAnsi="Arial"/>
          <w:sz w:val="20"/>
          <w:szCs w:val="20"/>
          <w:lang w:val="it-IT" w:eastAsia="en-US"/>
        </w:rPr>
        <w:t xml:space="preserve"> 9, 53340 </w:t>
      </w:r>
      <w:proofErr w:type="spellStart"/>
      <w:r w:rsidRPr="00AD3F49">
        <w:rPr>
          <w:rFonts w:ascii="Arial" w:eastAsia="Calibri" w:hAnsi="Arial"/>
          <w:sz w:val="20"/>
          <w:szCs w:val="20"/>
          <w:lang w:val="it-IT" w:eastAsia="en-US"/>
        </w:rPr>
        <w:t>Meckenheim</w:t>
      </w:r>
      <w:proofErr w:type="spellEnd"/>
      <w:r w:rsidRPr="00AD3F49">
        <w:rPr>
          <w:rFonts w:ascii="Arial" w:eastAsia="Calibri" w:hAnsi="Arial"/>
          <w:sz w:val="20"/>
          <w:szCs w:val="20"/>
          <w:lang w:val="it-IT" w:eastAsia="en-US"/>
        </w:rPr>
        <w:t xml:space="preserve">, Tel. 02225/888 67 91, </w:t>
      </w:r>
      <w:hyperlink r:id="rId9" w:history="1">
        <w:r w:rsidRPr="00AD3F49">
          <w:rPr>
            <w:rFonts w:ascii="Arial" w:eastAsia="Calibri" w:hAnsi="Arial"/>
            <w:color w:val="0000FF"/>
            <w:sz w:val="20"/>
            <w:szCs w:val="20"/>
            <w:u w:val="single"/>
            <w:lang w:val="it-IT" w:eastAsia="en-US"/>
          </w:rPr>
          <w:t>pr@gebhardt-pielen.de</w:t>
        </w:r>
      </w:hyperlink>
    </w:p>
    <w:p w:rsidR="00AE2839" w:rsidRDefault="00AE2839" w:rsidP="00AE2839">
      <w:pPr>
        <w:jc w:val="right"/>
        <w:rPr>
          <w:rFonts w:ascii="Arial" w:hAnsi="Arial"/>
          <w:b/>
          <w:sz w:val="20"/>
          <w:szCs w:val="20"/>
        </w:rPr>
      </w:pPr>
    </w:p>
    <w:p w:rsidR="000D6577" w:rsidRPr="00AD3F49" w:rsidRDefault="000D6577" w:rsidP="00AE2839">
      <w:pPr>
        <w:jc w:val="right"/>
        <w:rPr>
          <w:rFonts w:ascii="Arial" w:hAnsi="Arial"/>
          <w:b/>
          <w:sz w:val="20"/>
          <w:szCs w:val="20"/>
        </w:rPr>
      </w:pPr>
    </w:p>
    <w:p w:rsidR="00BA13FF" w:rsidRPr="000D6577" w:rsidRDefault="00AE2839" w:rsidP="000D6577">
      <w:pPr>
        <w:jc w:val="right"/>
        <w:rPr>
          <w:rFonts w:ascii="Arial" w:hAnsi="Arial"/>
          <w:sz w:val="20"/>
          <w:szCs w:val="20"/>
        </w:rPr>
      </w:pPr>
      <w:r w:rsidRPr="00AD3F49">
        <w:rPr>
          <w:rFonts w:ascii="Arial" w:hAnsi="Arial"/>
          <w:b/>
          <w:sz w:val="20"/>
          <w:szCs w:val="20"/>
        </w:rPr>
        <w:t>Bei Abdruck Belegexemplar erbeten</w:t>
      </w:r>
      <w:r w:rsidRPr="00AD3F49">
        <w:rPr>
          <w:rFonts w:ascii="Arial" w:hAnsi="Arial"/>
          <w:sz w:val="20"/>
          <w:szCs w:val="20"/>
        </w:rPr>
        <w:t xml:space="preserve"> an Anke Gebhardt-Pielen</w:t>
      </w:r>
    </w:p>
    <w:sectPr w:rsidR="00BA13FF" w:rsidRPr="000D6577" w:rsidSect="00525B51">
      <w:footerReference w:type="default" r:id="rId10"/>
      <w:pgSz w:w="11906" w:h="16838"/>
      <w:pgMar w:top="1418" w:right="1418"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722" w:rsidRDefault="004A5722">
      <w:r>
        <w:separator/>
      </w:r>
    </w:p>
  </w:endnote>
  <w:endnote w:type="continuationSeparator" w:id="0">
    <w:p w:rsidR="004A5722" w:rsidRDefault="004A5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93F" w:rsidRPr="0069793F" w:rsidRDefault="00D4752E" w:rsidP="00295EB5">
    <w:pPr>
      <w:tabs>
        <w:tab w:val="center" w:pos="4535"/>
      </w:tabs>
      <w:overflowPunct w:val="0"/>
      <w:autoSpaceDE w:val="0"/>
      <w:autoSpaceDN w:val="0"/>
      <w:adjustRightInd w:val="0"/>
      <w:ind w:left="708" w:right="-454"/>
      <w:jc w:val="right"/>
      <w:textAlignment w:val="baseline"/>
      <w:rPr>
        <w:rFonts w:ascii="Arial" w:hAnsi="Arial" w:cs="Arial"/>
        <w:i/>
        <w:sz w:val="9"/>
        <w:szCs w:val="9"/>
      </w:rPr>
    </w:pPr>
    <w:r>
      <w:rPr>
        <w:noProof/>
      </w:rPr>
      <w:drawing>
        <wp:anchor distT="0" distB="0" distL="114300" distR="114300" simplePos="0" relativeHeight="251657728" behindDoc="1" locked="0" layoutInCell="1" allowOverlap="1">
          <wp:simplePos x="0" y="0"/>
          <wp:positionH relativeFrom="column">
            <wp:posOffset>5386705</wp:posOffset>
          </wp:positionH>
          <wp:positionV relativeFrom="paragraph">
            <wp:posOffset>13970</wp:posOffset>
          </wp:positionV>
          <wp:extent cx="746760" cy="746760"/>
          <wp:effectExtent l="0" t="0" r="0" b="0"/>
          <wp:wrapNone/>
          <wp:docPr id="1" name="Bild 7" descr="DDAD-Logo-mit-Domain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DDAD-Logo-mit-Domain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00A67EBB">
      <w:rPr>
        <w:rFonts w:ascii="Arial" w:hAnsi="Arial" w:cs="Arial"/>
        <w:i/>
        <w:sz w:val="9"/>
        <w:szCs w:val="9"/>
      </w:rPr>
      <w:tab/>
    </w:r>
    <w:r w:rsidR="00A67EBB">
      <w:rPr>
        <w:rFonts w:ascii="Arial" w:hAnsi="Arial" w:cs="Arial"/>
        <w:i/>
        <w:sz w:val="9"/>
        <w:szCs w:val="9"/>
      </w:rPr>
      <w:tab/>
    </w:r>
    <w:r w:rsidR="00A67EBB">
      <w:rPr>
        <w:rFonts w:ascii="Arial" w:hAnsi="Arial" w:cs="Arial"/>
        <w:i/>
        <w:sz w:val="9"/>
        <w:szCs w:val="9"/>
      </w:rPr>
      <w:tab/>
    </w:r>
    <w:r w:rsidR="00295EB5">
      <w:rPr>
        <w:rFonts w:ascii="Arial" w:hAnsi="Arial" w:cs="Arial"/>
        <w:i/>
        <w:sz w:val="9"/>
        <w:szCs w:val="9"/>
      </w:rPr>
      <w:tab/>
      <w:t xml:space="preserve"> </w:t>
    </w:r>
    <w:r w:rsidR="00A67EBB">
      <w:rPr>
        <w:rFonts w:ascii="Arial" w:hAnsi="Arial" w:cs="Arial"/>
        <w:i/>
        <w:sz w:val="9"/>
        <w:szCs w:val="9"/>
      </w:rPr>
      <w:t>Partner der Kampagne:</w:t>
    </w:r>
  </w:p>
  <w:p w:rsidR="00AD193C" w:rsidRDefault="00AD193C">
    <w:pPr>
      <w:spacing w:line="200" w:lineRule="exact"/>
      <w:ind w:right="360"/>
      <w:jc w:val="center"/>
      <w:rPr>
        <w:rFonts w:ascii="Arial" w:hAnsi="Arial"/>
        <w:sz w:val="14"/>
      </w:rPr>
    </w:pPr>
  </w:p>
  <w:p w:rsidR="00173D2B" w:rsidRDefault="00173D2B">
    <w:pPr>
      <w:spacing w:line="200" w:lineRule="exact"/>
      <w:ind w:right="360"/>
      <w:jc w:val="center"/>
      <w:rPr>
        <w:rFonts w:ascii="Arial" w:hAnsi="Arial"/>
        <w:sz w:val="14"/>
      </w:rPr>
    </w:pPr>
    <w:r>
      <w:rPr>
        <w:rFonts w:ascii="Arial" w:hAnsi="Arial"/>
        <w:sz w:val="14"/>
      </w:rPr>
      <w:t>Verband der deutschen Fruchtwein- und Fruchtschaumwein-Industrie e. V. - Mainzer Str. 253 -  53179 Bonn</w:t>
    </w:r>
  </w:p>
  <w:p w:rsidR="00173D2B" w:rsidRDefault="00173D2B">
    <w:pPr>
      <w:tabs>
        <w:tab w:val="left" w:pos="922"/>
        <w:tab w:val="left" w:pos="1063"/>
        <w:tab w:val="left" w:pos="1630"/>
        <w:tab w:val="left" w:pos="3047"/>
      </w:tabs>
      <w:jc w:val="center"/>
      <w:rPr>
        <w:rFonts w:ascii="Arial" w:hAnsi="Arial"/>
        <w:sz w:val="14"/>
        <w:lang w:val="it-IT"/>
      </w:rPr>
    </w:pPr>
    <w:proofErr w:type="spellStart"/>
    <w:r>
      <w:rPr>
        <w:rFonts w:ascii="Arial" w:hAnsi="Arial"/>
        <w:sz w:val="14"/>
        <w:lang w:val="it-IT"/>
      </w:rPr>
      <w:t>Telefon</w:t>
    </w:r>
    <w:proofErr w:type="spellEnd"/>
    <w:r>
      <w:rPr>
        <w:rFonts w:ascii="Arial" w:hAnsi="Arial"/>
        <w:sz w:val="14"/>
        <w:lang w:val="it-IT"/>
      </w:rPr>
      <w:t xml:space="preserve">: (02 28) </w:t>
    </w:r>
    <w:r w:rsidR="00475EB9">
      <w:rPr>
        <w:rFonts w:ascii="Arial" w:hAnsi="Arial"/>
        <w:sz w:val="14"/>
        <w:lang w:val="it-IT"/>
      </w:rPr>
      <w:t>9 54 60 40</w:t>
    </w:r>
    <w:r>
      <w:rPr>
        <w:rFonts w:ascii="Arial" w:hAnsi="Arial"/>
        <w:sz w:val="14"/>
        <w:lang w:val="it-IT"/>
      </w:rPr>
      <w:t xml:space="preserve"> - Telefax: (02 28) 9 54 60 20 – E-Mail</w:t>
    </w:r>
    <w:r>
      <w:rPr>
        <w:rFonts w:ascii="Arial" w:hAnsi="Arial"/>
        <w:color w:val="000000"/>
        <w:sz w:val="14"/>
        <w:lang w:val="it-IT"/>
      </w:rPr>
      <w:t xml:space="preserve">: </w:t>
    </w:r>
    <w:hyperlink r:id="rId2" w:history="1">
      <w:r>
        <w:rPr>
          <w:rStyle w:val="Hyperlink"/>
          <w:rFonts w:ascii="Arial" w:hAnsi="Arial"/>
          <w:color w:val="000000"/>
          <w:sz w:val="14"/>
          <w:lang w:val="it-IT"/>
        </w:rPr>
        <w:t>info@fruchtwein.org</w:t>
      </w:r>
    </w:hyperlink>
  </w:p>
  <w:p w:rsidR="00173D2B" w:rsidRDefault="00173D2B">
    <w:pPr>
      <w:pStyle w:val="Fuzeile"/>
      <w:jc w:val="center"/>
      <w:rPr>
        <w:rFonts w:ascii="Arial" w:hAnsi="Arial"/>
        <w:sz w:val="14"/>
      </w:rPr>
    </w:pPr>
    <w:r>
      <w:rPr>
        <w:rFonts w:ascii="Arial" w:hAnsi="Arial"/>
        <w:sz w:val="14"/>
      </w:rPr>
      <w:t>Eingetragen im Vereinsregister Amt</w:t>
    </w:r>
    <w:r w:rsidR="0045574F">
      <w:rPr>
        <w:rFonts w:ascii="Arial" w:hAnsi="Arial"/>
        <w:sz w:val="14"/>
      </w:rPr>
      <w:t>s</w:t>
    </w:r>
    <w:r>
      <w:rPr>
        <w:rFonts w:ascii="Arial" w:hAnsi="Arial"/>
        <w:sz w:val="14"/>
      </w:rPr>
      <w:t xml:space="preserve">gericht Bonn AZ 20 VR 3325 - GF: </w:t>
    </w:r>
    <w:r w:rsidR="00710A80">
      <w:rPr>
        <w:rFonts w:ascii="Arial" w:hAnsi="Arial"/>
        <w:sz w:val="14"/>
      </w:rPr>
      <w:t xml:space="preserve">Dipl.-Ing. </w:t>
    </w:r>
    <w:proofErr w:type="spellStart"/>
    <w:r w:rsidR="00710A80">
      <w:rPr>
        <w:rFonts w:ascii="Arial" w:hAnsi="Arial"/>
        <w:sz w:val="14"/>
      </w:rPr>
      <w:t>agr</w:t>
    </w:r>
    <w:proofErr w:type="spellEnd"/>
    <w:r w:rsidR="00710A80">
      <w:rPr>
        <w:rFonts w:ascii="Arial" w:hAnsi="Arial"/>
        <w:sz w:val="14"/>
      </w:rPr>
      <w:t>. Klaus Heitlinger, Nicole Lummer</w:t>
    </w:r>
  </w:p>
  <w:p w:rsidR="00173D2B" w:rsidRDefault="00173D2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722" w:rsidRDefault="004A5722">
      <w:r>
        <w:separator/>
      </w:r>
    </w:p>
  </w:footnote>
  <w:footnote w:type="continuationSeparator" w:id="0">
    <w:p w:rsidR="004A5722" w:rsidRDefault="004A57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14EA1"/>
    <w:multiLevelType w:val="hybridMultilevel"/>
    <w:tmpl w:val="5E20784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E71"/>
    <w:rsid w:val="00000560"/>
    <w:rsid w:val="000254DD"/>
    <w:rsid w:val="0004124D"/>
    <w:rsid w:val="000527EA"/>
    <w:rsid w:val="00056354"/>
    <w:rsid w:val="00064BDE"/>
    <w:rsid w:val="00065BA7"/>
    <w:rsid w:val="00082B4C"/>
    <w:rsid w:val="00097210"/>
    <w:rsid w:val="000A11AC"/>
    <w:rsid w:val="000B0797"/>
    <w:rsid w:val="000B2AB7"/>
    <w:rsid w:val="000B35DB"/>
    <w:rsid w:val="000B369C"/>
    <w:rsid w:val="000B3771"/>
    <w:rsid w:val="000D27E4"/>
    <w:rsid w:val="000D6577"/>
    <w:rsid w:val="000E2276"/>
    <w:rsid w:val="000F207A"/>
    <w:rsid w:val="00114E2B"/>
    <w:rsid w:val="001222C1"/>
    <w:rsid w:val="00123C1F"/>
    <w:rsid w:val="0013051F"/>
    <w:rsid w:val="001356BF"/>
    <w:rsid w:val="00137441"/>
    <w:rsid w:val="00141872"/>
    <w:rsid w:val="00145850"/>
    <w:rsid w:val="00153401"/>
    <w:rsid w:val="0015636E"/>
    <w:rsid w:val="00164137"/>
    <w:rsid w:val="001661F8"/>
    <w:rsid w:val="001666F2"/>
    <w:rsid w:val="0017013B"/>
    <w:rsid w:val="00173D2B"/>
    <w:rsid w:val="001818FC"/>
    <w:rsid w:val="0019042A"/>
    <w:rsid w:val="00191133"/>
    <w:rsid w:val="00194D32"/>
    <w:rsid w:val="00195FB7"/>
    <w:rsid w:val="001A719D"/>
    <w:rsid w:val="001A77F2"/>
    <w:rsid w:val="001C5F99"/>
    <w:rsid w:val="001F7830"/>
    <w:rsid w:val="00212675"/>
    <w:rsid w:val="00213680"/>
    <w:rsid w:val="0021554D"/>
    <w:rsid w:val="00246F1F"/>
    <w:rsid w:val="00254F67"/>
    <w:rsid w:val="00260715"/>
    <w:rsid w:val="00270351"/>
    <w:rsid w:val="002709BB"/>
    <w:rsid w:val="00275341"/>
    <w:rsid w:val="00280B9C"/>
    <w:rsid w:val="00284A4D"/>
    <w:rsid w:val="00295EB5"/>
    <w:rsid w:val="002A7D22"/>
    <w:rsid w:val="002F0E46"/>
    <w:rsid w:val="002F7720"/>
    <w:rsid w:val="00305248"/>
    <w:rsid w:val="00320A9B"/>
    <w:rsid w:val="00322AB1"/>
    <w:rsid w:val="00362B9B"/>
    <w:rsid w:val="0036592B"/>
    <w:rsid w:val="00370B4A"/>
    <w:rsid w:val="003753BD"/>
    <w:rsid w:val="003A607B"/>
    <w:rsid w:val="003C11D7"/>
    <w:rsid w:val="003E2E41"/>
    <w:rsid w:val="003E5035"/>
    <w:rsid w:val="003F3B83"/>
    <w:rsid w:val="00414260"/>
    <w:rsid w:val="00420235"/>
    <w:rsid w:val="00431BDF"/>
    <w:rsid w:val="0043324C"/>
    <w:rsid w:val="00452F83"/>
    <w:rsid w:val="0045574F"/>
    <w:rsid w:val="00460102"/>
    <w:rsid w:val="00461FA4"/>
    <w:rsid w:val="00471C71"/>
    <w:rsid w:val="004739F0"/>
    <w:rsid w:val="00474CAD"/>
    <w:rsid w:val="00475EB9"/>
    <w:rsid w:val="00482C45"/>
    <w:rsid w:val="0048691B"/>
    <w:rsid w:val="004904BA"/>
    <w:rsid w:val="0049434F"/>
    <w:rsid w:val="004A5722"/>
    <w:rsid w:val="004C3130"/>
    <w:rsid w:val="004D1256"/>
    <w:rsid w:val="004E4015"/>
    <w:rsid w:val="005008D2"/>
    <w:rsid w:val="005022EC"/>
    <w:rsid w:val="005064D2"/>
    <w:rsid w:val="00525B51"/>
    <w:rsid w:val="00540CB2"/>
    <w:rsid w:val="00547BFC"/>
    <w:rsid w:val="00581899"/>
    <w:rsid w:val="005A643A"/>
    <w:rsid w:val="005B3629"/>
    <w:rsid w:val="005B6543"/>
    <w:rsid w:val="005C48CE"/>
    <w:rsid w:val="005D0070"/>
    <w:rsid w:val="005E281F"/>
    <w:rsid w:val="005F67E1"/>
    <w:rsid w:val="00602F3B"/>
    <w:rsid w:val="006223EE"/>
    <w:rsid w:val="00640285"/>
    <w:rsid w:val="00646E72"/>
    <w:rsid w:val="006513EC"/>
    <w:rsid w:val="00655FD9"/>
    <w:rsid w:val="006757A3"/>
    <w:rsid w:val="0069793F"/>
    <w:rsid w:val="006A0C1E"/>
    <w:rsid w:val="006A625C"/>
    <w:rsid w:val="006A6F1E"/>
    <w:rsid w:val="006C1153"/>
    <w:rsid w:val="006C73C7"/>
    <w:rsid w:val="006D571A"/>
    <w:rsid w:val="006F0FA3"/>
    <w:rsid w:val="006F18F8"/>
    <w:rsid w:val="006F594E"/>
    <w:rsid w:val="006F7DF6"/>
    <w:rsid w:val="007034AB"/>
    <w:rsid w:val="0070533E"/>
    <w:rsid w:val="00710A80"/>
    <w:rsid w:val="00721078"/>
    <w:rsid w:val="0073578A"/>
    <w:rsid w:val="00735CFE"/>
    <w:rsid w:val="00741EBB"/>
    <w:rsid w:val="0075455E"/>
    <w:rsid w:val="00755B32"/>
    <w:rsid w:val="00766913"/>
    <w:rsid w:val="007714D0"/>
    <w:rsid w:val="007735EC"/>
    <w:rsid w:val="007779E0"/>
    <w:rsid w:val="00787BA0"/>
    <w:rsid w:val="007921A3"/>
    <w:rsid w:val="00793306"/>
    <w:rsid w:val="00797315"/>
    <w:rsid w:val="007A78CC"/>
    <w:rsid w:val="007B5FE3"/>
    <w:rsid w:val="007B699B"/>
    <w:rsid w:val="007C196B"/>
    <w:rsid w:val="007E3843"/>
    <w:rsid w:val="007F2C9D"/>
    <w:rsid w:val="00835F7F"/>
    <w:rsid w:val="0084390B"/>
    <w:rsid w:val="008613EF"/>
    <w:rsid w:val="00891CAA"/>
    <w:rsid w:val="008951E7"/>
    <w:rsid w:val="00896B20"/>
    <w:rsid w:val="00897CE1"/>
    <w:rsid w:val="008B1743"/>
    <w:rsid w:val="0091683B"/>
    <w:rsid w:val="0092190F"/>
    <w:rsid w:val="009220C7"/>
    <w:rsid w:val="009273A9"/>
    <w:rsid w:val="009517DE"/>
    <w:rsid w:val="0096173A"/>
    <w:rsid w:val="00966604"/>
    <w:rsid w:val="009973AD"/>
    <w:rsid w:val="009A27DC"/>
    <w:rsid w:val="009B180D"/>
    <w:rsid w:val="009B31E5"/>
    <w:rsid w:val="009B7630"/>
    <w:rsid w:val="009C0E48"/>
    <w:rsid w:val="009D5191"/>
    <w:rsid w:val="009D781B"/>
    <w:rsid w:val="009E0049"/>
    <w:rsid w:val="00A10732"/>
    <w:rsid w:val="00A2200D"/>
    <w:rsid w:val="00A26E91"/>
    <w:rsid w:val="00A36DF9"/>
    <w:rsid w:val="00A422DD"/>
    <w:rsid w:val="00A67EBB"/>
    <w:rsid w:val="00A86101"/>
    <w:rsid w:val="00A9212E"/>
    <w:rsid w:val="00AC6CBE"/>
    <w:rsid w:val="00AD193C"/>
    <w:rsid w:val="00AD2E6A"/>
    <w:rsid w:val="00AD39F8"/>
    <w:rsid w:val="00AD3F49"/>
    <w:rsid w:val="00AD3FC3"/>
    <w:rsid w:val="00AD7B09"/>
    <w:rsid w:val="00AE0AE6"/>
    <w:rsid w:val="00AE2839"/>
    <w:rsid w:val="00AE419F"/>
    <w:rsid w:val="00AE7DBB"/>
    <w:rsid w:val="00B1448B"/>
    <w:rsid w:val="00B20BA3"/>
    <w:rsid w:val="00B429CB"/>
    <w:rsid w:val="00B5287F"/>
    <w:rsid w:val="00B57DFC"/>
    <w:rsid w:val="00B61559"/>
    <w:rsid w:val="00B63E66"/>
    <w:rsid w:val="00B801BD"/>
    <w:rsid w:val="00B80F06"/>
    <w:rsid w:val="00B82489"/>
    <w:rsid w:val="00B8370C"/>
    <w:rsid w:val="00B83BA5"/>
    <w:rsid w:val="00B83E9E"/>
    <w:rsid w:val="00B94E71"/>
    <w:rsid w:val="00B969A0"/>
    <w:rsid w:val="00BA13FF"/>
    <w:rsid w:val="00BA7517"/>
    <w:rsid w:val="00BB3E43"/>
    <w:rsid w:val="00BB462C"/>
    <w:rsid w:val="00BD1B81"/>
    <w:rsid w:val="00BD30D1"/>
    <w:rsid w:val="00C12E7F"/>
    <w:rsid w:val="00C227F3"/>
    <w:rsid w:val="00C261AD"/>
    <w:rsid w:val="00C40B0B"/>
    <w:rsid w:val="00C4511E"/>
    <w:rsid w:val="00C6024C"/>
    <w:rsid w:val="00C64CD5"/>
    <w:rsid w:val="00C80105"/>
    <w:rsid w:val="00C8459E"/>
    <w:rsid w:val="00CA2AF5"/>
    <w:rsid w:val="00CA4599"/>
    <w:rsid w:val="00CC0056"/>
    <w:rsid w:val="00CC46BC"/>
    <w:rsid w:val="00CC5E66"/>
    <w:rsid w:val="00CE2EE0"/>
    <w:rsid w:val="00D0393C"/>
    <w:rsid w:val="00D0782C"/>
    <w:rsid w:val="00D14BE5"/>
    <w:rsid w:val="00D17558"/>
    <w:rsid w:val="00D35450"/>
    <w:rsid w:val="00D37E61"/>
    <w:rsid w:val="00D4752E"/>
    <w:rsid w:val="00D6122D"/>
    <w:rsid w:val="00D70635"/>
    <w:rsid w:val="00D858A9"/>
    <w:rsid w:val="00DA04A9"/>
    <w:rsid w:val="00DB0AB1"/>
    <w:rsid w:val="00DD18E9"/>
    <w:rsid w:val="00DE3494"/>
    <w:rsid w:val="00E54561"/>
    <w:rsid w:val="00E5690D"/>
    <w:rsid w:val="00E64A32"/>
    <w:rsid w:val="00E73203"/>
    <w:rsid w:val="00E75F1C"/>
    <w:rsid w:val="00E83981"/>
    <w:rsid w:val="00E90997"/>
    <w:rsid w:val="00E93FCA"/>
    <w:rsid w:val="00EA6575"/>
    <w:rsid w:val="00EA698C"/>
    <w:rsid w:val="00EB1064"/>
    <w:rsid w:val="00EB151F"/>
    <w:rsid w:val="00EB5073"/>
    <w:rsid w:val="00ED5F0D"/>
    <w:rsid w:val="00ED692C"/>
    <w:rsid w:val="00EE033D"/>
    <w:rsid w:val="00EE3CB9"/>
    <w:rsid w:val="00EE6F64"/>
    <w:rsid w:val="00EF42C2"/>
    <w:rsid w:val="00EF4EBF"/>
    <w:rsid w:val="00F26C32"/>
    <w:rsid w:val="00F74A5B"/>
    <w:rsid w:val="00F80C6D"/>
    <w:rsid w:val="00F84FB2"/>
    <w:rsid w:val="00F86976"/>
    <w:rsid w:val="00F86C6B"/>
    <w:rsid w:val="00F97146"/>
    <w:rsid w:val="00FA1B47"/>
    <w:rsid w:val="00FA364E"/>
    <w:rsid w:val="00FB0ADE"/>
    <w:rsid w:val="00FC00B1"/>
    <w:rsid w:val="00FC1FB9"/>
    <w:rsid w:val="00FC41BB"/>
    <w:rsid w:val="00FC421A"/>
    <w:rsid w:val="00FE22D2"/>
    <w:rsid w:val="00FE5D02"/>
    <w:rsid w:val="00FF60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cs="Arial"/>
      <w:i/>
      <w:iCs/>
      <w:u w:val="single"/>
    </w:rPr>
  </w:style>
  <w:style w:type="paragraph" w:styleId="berschrift2">
    <w:name w:val="heading 2"/>
    <w:basedOn w:val="Standard"/>
    <w:next w:val="Standard"/>
    <w:qFormat/>
    <w:pPr>
      <w:keepNext/>
      <w:outlineLvl w:val="1"/>
    </w:pPr>
    <w:rPr>
      <w:rFonts w:ascii="Arial" w:hAnsi="Arial"/>
      <w:b/>
      <w:sz w:val="32"/>
      <w:szCs w:val="20"/>
    </w:rPr>
  </w:style>
  <w:style w:type="paragraph" w:styleId="berschrift3">
    <w:name w:val="heading 3"/>
    <w:basedOn w:val="Standard"/>
    <w:next w:val="Standard"/>
    <w:qFormat/>
    <w:pPr>
      <w:keepNext/>
      <w:outlineLvl w:val="2"/>
    </w:pPr>
    <w:rPr>
      <w:rFonts w:ascii="Arial" w:hAnsi="Arial" w:cs="Arial"/>
      <w:i/>
      <w:iCs/>
    </w:rPr>
  </w:style>
  <w:style w:type="paragraph" w:styleId="berschrift4">
    <w:name w:val="heading 4"/>
    <w:basedOn w:val="Standard"/>
    <w:next w:val="Standard"/>
    <w:qFormat/>
    <w:pPr>
      <w:keepNext/>
      <w:spacing w:line="360" w:lineRule="auto"/>
      <w:jc w:val="both"/>
      <w:outlineLvl w:val="3"/>
    </w:pPr>
    <w:rPr>
      <w:rFonts w:ascii="Arial" w:hAnsi="Arial"/>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pPr>
    <w:rPr>
      <w:rFonts w:ascii="Arial" w:hAnsi="Arial"/>
      <w:sz w:val="22"/>
      <w:szCs w:val="20"/>
    </w:rPr>
  </w:style>
  <w:style w:type="paragraph" w:styleId="Textkrper3">
    <w:name w:val="Body Text 3"/>
    <w:basedOn w:val="Standard"/>
    <w:pPr>
      <w:spacing w:line="360" w:lineRule="auto"/>
      <w:jc w:val="both"/>
    </w:pPr>
    <w:rPr>
      <w:rFonts w:ascii="Arial" w:hAnsi="Arial"/>
      <w:sz w:val="22"/>
      <w:szCs w:val="20"/>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semiHidden/>
    <w:rPr>
      <w:color w:val="0000FF"/>
      <w:u w:val="single"/>
    </w:rPr>
  </w:style>
  <w:style w:type="character" w:styleId="Fett">
    <w:name w:val="Strong"/>
    <w:qFormat/>
    <w:rsid w:val="001356BF"/>
    <w:rPr>
      <w:b/>
      <w:bCs/>
    </w:rPr>
  </w:style>
  <w:style w:type="character" w:styleId="Kommentarzeichen">
    <w:name w:val="annotation reference"/>
    <w:uiPriority w:val="99"/>
    <w:semiHidden/>
    <w:unhideWhenUsed/>
    <w:rsid w:val="007735EC"/>
    <w:rPr>
      <w:sz w:val="16"/>
      <w:szCs w:val="16"/>
    </w:rPr>
  </w:style>
  <w:style w:type="paragraph" w:styleId="Kommentartext">
    <w:name w:val="annotation text"/>
    <w:basedOn w:val="Standard"/>
    <w:link w:val="KommentartextZchn"/>
    <w:uiPriority w:val="99"/>
    <w:semiHidden/>
    <w:unhideWhenUsed/>
    <w:rsid w:val="007735EC"/>
    <w:rPr>
      <w:sz w:val="20"/>
      <w:szCs w:val="20"/>
    </w:rPr>
  </w:style>
  <w:style w:type="character" w:customStyle="1" w:styleId="KommentartextZchn">
    <w:name w:val="Kommentartext Zchn"/>
    <w:basedOn w:val="Absatz-Standardschriftart"/>
    <w:link w:val="Kommentartext"/>
    <w:uiPriority w:val="99"/>
    <w:semiHidden/>
    <w:rsid w:val="007735EC"/>
  </w:style>
  <w:style w:type="paragraph" w:styleId="Kommentarthema">
    <w:name w:val="annotation subject"/>
    <w:basedOn w:val="Kommentartext"/>
    <w:next w:val="Kommentartext"/>
    <w:link w:val="KommentarthemaZchn"/>
    <w:uiPriority w:val="99"/>
    <w:semiHidden/>
    <w:unhideWhenUsed/>
    <w:rsid w:val="007735EC"/>
    <w:rPr>
      <w:b/>
      <w:bCs/>
    </w:rPr>
  </w:style>
  <w:style w:type="character" w:customStyle="1" w:styleId="KommentarthemaZchn">
    <w:name w:val="Kommentarthema Zchn"/>
    <w:link w:val="Kommentarthema"/>
    <w:uiPriority w:val="99"/>
    <w:semiHidden/>
    <w:rsid w:val="007735EC"/>
    <w:rPr>
      <w:b/>
      <w:bCs/>
    </w:rPr>
  </w:style>
  <w:style w:type="paragraph" w:styleId="Sprechblasentext">
    <w:name w:val="Balloon Text"/>
    <w:basedOn w:val="Standard"/>
    <w:link w:val="SprechblasentextZchn"/>
    <w:uiPriority w:val="99"/>
    <w:semiHidden/>
    <w:unhideWhenUsed/>
    <w:rsid w:val="007735EC"/>
    <w:rPr>
      <w:rFonts w:ascii="Tahoma" w:hAnsi="Tahoma" w:cs="Tahoma"/>
      <w:sz w:val="16"/>
      <w:szCs w:val="16"/>
    </w:rPr>
  </w:style>
  <w:style w:type="character" w:customStyle="1" w:styleId="SprechblasentextZchn">
    <w:name w:val="Sprechblasentext Zchn"/>
    <w:link w:val="Sprechblasentext"/>
    <w:uiPriority w:val="99"/>
    <w:semiHidden/>
    <w:rsid w:val="007735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cs="Arial"/>
      <w:i/>
      <w:iCs/>
      <w:u w:val="single"/>
    </w:rPr>
  </w:style>
  <w:style w:type="paragraph" w:styleId="berschrift2">
    <w:name w:val="heading 2"/>
    <w:basedOn w:val="Standard"/>
    <w:next w:val="Standard"/>
    <w:qFormat/>
    <w:pPr>
      <w:keepNext/>
      <w:outlineLvl w:val="1"/>
    </w:pPr>
    <w:rPr>
      <w:rFonts w:ascii="Arial" w:hAnsi="Arial"/>
      <w:b/>
      <w:sz w:val="32"/>
      <w:szCs w:val="20"/>
    </w:rPr>
  </w:style>
  <w:style w:type="paragraph" w:styleId="berschrift3">
    <w:name w:val="heading 3"/>
    <w:basedOn w:val="Standard"/>
    <w:next w:val="Standard"/>
    <w:qFormat/>
    <w:pPr>
      <w:keepNext/>
      <w:outlineLvl w:val="2"/>
    </w:pPr>
    <w:rPr>
      <w:rFonts w:ascii="Arial" w:hAnsi="Arial" w:cs="Arial"/>
      <w:i/>
      <w:iCs/>
    </w:rPr>
  </w:style>
  <w:style w:type="paragraph" w:styleId="berschrift4">
    <w:name w:val="heading 4"/>
    <w:basedOn w:val="Standard"/>
    <w:next w:val="Standard"/>
    <w:qFormat/>
    <w:pPr>
      <w:keepNext/>
      <w:spacing w:line="360" w:lineRule="auto"/>
      <w:jc w:val="both"/>
      <w:outlineLvl w:val="3"/>
    </w:pPr>
    <w:rPr>
      <w:rFonts w:ascii="Arial" w:hAnsi="Arial"/>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pPr>
    <w:rPr>
      <w:rFonts w:ascii="Arial" w:hAnsi="Arial"/>
      <w:sz w:val="22"/>
      <w:szCs w:val="20"/>
    </w:rPr>
  </w:style>
  <w:style w:type="paragraph" w:styleId="Textkrper3">
    <w:name w:val="Body Text 3"/>
    <w:basedOn w:val="Standard"/>
    <w:pPr>
      <w:spacing w:line="360" w:lineRule="auto"/>
      <w:jc w:val="both"/>
    </w:pPr>
    <w:rPr>
      <w:rFonts w:ascii="Arial" w:hAnsi="Arial"/>
      <w:sz w:val="22"/>
      <w:szCs w:val="20"/>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semiHidden/>
    <w:rPr>
      <w:color w:val="0000FF"/>
      <w:u w:val="single"/>
    </w:rPr>
  </w:style>
  <w:style w:type="character" w:styleId="Fett">
    <w:name w:val="Strong"/>
    <w:qFormat/>
    <w:rsid w:val="001356BF"/>
    <w:rPr>
      <w:b/>
      <w:bCs/>
    </w:rPr>
  </w:style>
  <w:style w:type="character" w:styleId="Kommentarzeichen">
    <w:name w:val="annotation reference"/>
    <w:uiPriority w:val="99"/>
    <w:semiHidden/>
    <w:unhideWhenUsed/>
    <w:rsid w:val="007735EC"/>
    <w:rPr>
      <w:sz w:val="16"/>
      <w:szCs w:val="16"/>
    </w:rPr>
  </w:style>
  <w:style w:type="paragraph" w:styleId="Kommentartext">
    <w:name w:val="annotation text"/>
    <w:basedOn w:val="Standard"/>
    <w:link w:val="KommentartextZchn"/>
    <w:uiPriority w:val="99"/>
    <w:semiHidden/>
    <w:unhideWhenUsed/>
    <w:rsid w:val="007735EC"/>
    <w:rPr>
      <w:sz w:val="20"/>
      <w:szCs w:val="20"/>
    </w:rPr>
  </w:style>
  <w:style w:type="character" w:customStyle="1" w:styleId="KommentartextZchn">
    <w:name w:val="Kommentartext Zchn"/>
    <w:basedOn w:val="Absatz-Standardschriftart"/>
    <w:link w:val="Kommentartext"/>
    <w:uiPriority w:val="99"/>
    <w:semiHidden/>
    <w:rsid w:val="007735EC"/>
  </w:style>
  <w:style w:type="paragraph" w:styleId="Kommentarthema">
    <w:name w:val="annotation subject"/>
    <w:basedOn w:val="Kommentartext"/>
    <w:next w:val="Kommentartext"/>
    <w:link w:val="KommentarthemaZchn"/>
    <w:uiPriority w:val="99"/>
    <w:semiHidden/>
    <w:unhideWhenUsed/>
    <w:rsid w:val="007735EC"/>
    <w:rPr>
      <w:b/>
      <w:bCs/>
    </w:rPr>
  </w:style>
  <w:style w:type="character" w:customStyle="1" w:styleId="KommentarthemaZchn">
    <w:name w:val="Kommentarthema Zchn"/>
    <w:link w:val="Kommentarthema"/>
    <w:uiPriority w:val="99"/>
    <w:semiHidden/>
    <w:rsid w:val="007735EC"/>
    <w:rPr>
      <w:b/>
      <w:bCs/>
    </w:rPr>
  </w:style>
  <w:style w:type="paragraph" w:styleId="Sprechblasentext">
    <w:name w:val="Balloon Text"/>
    <w:basedOn w:val="Standard"/>
    <w:link w:val="SprechblasentextZchn"/>
    <w:uiPriority w:val="99"/>
    <w:semiHidden/>
    <w:unhideWhenUsed/>
    <w:rsid w:val="007735EC"/>
    <w:rPr>
      <w:rFonts w:ascii="Tahoma" w:hAnsi="Tahoma" w:cs="Tahoma"/>
      <w:sz w:val="16"/>
      <w:szCs w:val="16"/>
    </w:rPr>
  </w:style>
  <w:style w:type="character" w:customStyle="1" w:styleId="SprechblasentextZchn">
    <w:name w:val="Sprechblasentext Zchn"/>
    <w:link w:val="Sprechblasentext"/>
    <w:uiPriority w:val="99"/>
    <w:semiHidden/>
    <w:rsid w:val="007735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73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gebhardt-pielen.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fruchtwein.org" TargetMode="External"/><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2374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VdFw Verband der deutschen Fruchtwein- und Fruchtschaumwein-Industrie</Company>
  <LinksUpToDate>false</LinksUpToDate>
  <CharactersWithSpaces>2745</CharactersWithSpaces>
  <SharedDoc>false</SharedDoc>
  <HLinks>
    <vt:vector size="12" baseType="variant">
      <vt:variant>
        <vt:i4>6422554</vt:i4>
      </vt:variant>
      <vt:variant>
        <vt:i4>0</vt:i4>
      </vt:variant>
      <vt:variant>
        <vt:i4>0</vt:i4>
      </vt:variant>
      <vt:variant>
        <vt:i4>5</vt:i4>
      </vt:variant>
      <vt:variant>
        <vt:lpwstr>mailto:pr@gebhardt-pielen.de</vt:lpwstr>
      </vt:variant>
      <vt:variant>
        <vt:lpwstr/>
      </vt:variant>
      <vt:variant>
        <vt:i4>4915314</vt:i4>
      </vt:variant>
      <vt:variant>
        <vt:i4>0</vt:i4>
      </vt:variant>
      <vt:variant>
        <vt:i4>0</vt:i4>
      </vt:variant>
      <vt:variant>
        <vt:i4>5</vt:i4>
      </vt:variant>
      <vt:variant>
        <vt:lpwstr>mailto:info@fruchtwein.org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Anke Gebhardt-Pielen</dc:creator>
  <cp:lastModifiedBy>Anke Gebhardt-Pielen</cp:lastModifiedBy>
  <cp:revision>4</cp:revision>
  <cp:lastPrinted>2017-04-10T14:06:00Z</cp:lastPrinted>
  <dcterms:created xsi:type="dcterms:W3CDTF">2023-06-01T10:03:00Z</dcterms:created>
  <dcterms:modified xsi:type="dcterms:W3CDTF">2024-06-03T17:25:00Z</dcterms:modified>
</cp:coreProperties>
</file>